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48" w:type="dxa"/>
        <w:tblLayout w:type="fixed"/>
        <w:tblLook w:val="04A0" w:firstRow="1" w:lastRow="0" w:firstColumn="1" w:lastColumn="0" w:noHBand="0" w:noVBand="1"/>
      </w:tblPr>
      <w:tblGrid>
        <w:gridCol w:w="614"/>
        <w:gridCol w:w="6894"/>
        <w:gridCol w:w="3459"/>
        <w:gridCol w:w="1586"/>
        <w:gridCol w:w="1417"/>
        <w:gridCol w:w="1678"/>
      </w:tblGrid>
      <w:tr w:rsidR="00B62F63" w:rsidRPr="00C319D5" w:rsidTr="00B62F63">
        <w:trPr>
          <w:trHeight w:val="482"/>
        </w:trPr>
        <w:tc>
          <w:tcPr>
            <w:tcW w:w="614" w:type="dxa"/>
          </w:tcPr>
          <w:p w:rsidR="00B62F63" w:rsidRPr="00C319D5" w:rsidRDefault="00B62F63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6894" w:type="dxa"/>
          </w:tcPr>
          <w:p w:rsidR="00B62F63" w:rsidRPr="00C319D5" w:rsidRDefault="00B62F63">
            <w:pPr>
              <w:rPr>
                <w:rFonts w:ascii="Times New Roman" w:hAnsi="Times New Roman" w:cs="Times New Roman"/>
                <w:sz w:val="24"/>
              </w:rPr>
            </w:pPr>
            <w:r w:rsidRPr="00C319D5">
              <w:rPr>
                <w:rFonts w:ascii="Times New Roman" w:hAnsi="Times New Roman" w:cs="Times New Roman"/>
                <w:sz w:val="24"/>
              </w:rPr>
              <w:t xml:space="preserve">Программа </w:t>
            </w:r>
          </w:p>
        </w:tc>
        <w:tc>
          <w:tcPr>
            <w:tcW w:w="3459" w:type="dxa"/>
          </w:tcPr>
          <w:p w:rsidR="00B62F63" w:rsidRPr="00C319D5" w:rsidRDefault="00B62F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 на программу в Навигаторе</w:t>
            </w:r>
          </w:p>
        </w:tc>
        <w:tc>
          <w:tcPr>
            <w:tcW w:w="1586" w:type="dxa"/>
          </w:tcPr>
          <w:p w:rsidR="00B62F63" w:rsidRPr="00C319D5" w:rsidRDefault="00B62F63">
            <w:pPr>
              <w:rPr>
                <w:rFonts w:ascii="Times New Roman" w:hAnsi="Times New Roman" w:cs="Times New Roman"/>
                <w:sz w:val="24"/>
              </w:rPr>
            </w:pPr>
            <w:r w:rsidRPr="00C319D5">
              <w:rPr>
                <w:rFonts w:ascii="Times New Roman" w:hAnsi="Times New Roman" w:cs="Times New Roman"/>
                <w:sz w:val="24"/>
              </w:rPr>
              <w:t>Количество детей с нормой</w:t>
            </w:r>
          </w:p>
        </w:tc>
        <w:tc>
          <w:tcPr>
            <w:tcW w:w="1417" w:type="dxa"/>
          </w:tcPr>
          <w:p w:rsidR="00B62F63" w:rsidRPr="00C319D5" w:rsidRDefault="00B62F63">
            <w:pPr>
              <w:rPr>
                <w:rFonts w:ascii="Times New Roman" w:hAnsi="Times New Roman" w:cs="Times New Roman"/>
                <w:sz w:val="24"/>
              </w:rPr>
            </w:pPr>
            <w:r w:rsidRPr="00C319D5">
              <w:rPr>
                <w:rFonts w:ascii="Times New Roman" w:hAnsi="Times New Roman" w:cs="Times New Roman"/>
                <w:sz w:val="24"/>
              </w:rPr>
              <w:t>Количество детей с ОВЗ</w:t>
            </w:r>
          </w:p>
        </w:tc>
        <w:tc>
          <w:tcPr>
            <w:tcW w:w="1678" w:type="dxa"/>
          </w:tcPr>
          <w:p w:rsidR="00B62F63" w:rsidRPr="00C319D5" w:rsidRDefault="00B62F63">
            <w:pPr>
              <w:rPr>
                <w:rFonts w:ascii="Times New Roman" w:hAnsi="Times New Roman" w:cs="Times New Roman"/>
                <w:sz w:val="24"/>
              </w:rPr>
            </w:pPr>
            <w:r w:rsidRPr="00C319D5">
              <w:rPr>
                <w:rFonts w:ascii="Times New Roman" w:hAnsi="Times New Roman" w:cs="Times New Roman"/>
                <w:sz w:val="24"/>
              </w:rPr>
              <w:t>Количество детей инвалидов</w:t>
            </w:r>
          </w:p>
        </w:tc>
      </w:tr>
      <w:tr w:rsidR="00B62F63" w:rsidTr="00B62F63">
        <w:trPr>
          <w:trHeight w:val="1019"/>
        </w:trPr>
        <w:tc>
          <w:tcPr>
            <w:tcW w:w="614" w:type="dxa"/>
            <w:vMerge w:val="restart"/>
            <w:textDirection w:val="btLr"/>
          </w:tcPr>
          <w:p w:rsidR="00B62F63" w:rsidRPr="00743070" w:rsidRDefault="00B62F63" w:rsidP="00A67F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0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6894" w:type="dxa"/>
          </w:tcPr>
          <w:p w:rsidR="00B62F63" w:rsidRPr="00743070" w:rsidRDefault="00B62F63" w:rsidP="00C3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7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 </w:t>
            </w:r>
            <w:r w:rsidRPr="00743070">
              <w:rPr>
                <w:rFonts w:ascii="Times New Roman" w:hAnsi="Times New Roman" w:cs="Times New Roman"/>
                <w:b/>
                <w:sz w:val="24"/>
                <w:szCs w:val="24"/>
              </w:rPr>
              <w:t>«АБВГДЕЙКА», занятия по обучению чтению сверх часов и сверх программ,</w:t>
            </w:r>
            <w:r w:rsidRPr="00743070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учебным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070">
              <w:rPr>
                <w:rFonts w:ascii="Times New Roman" w:hAnsi="Times New Roman" w:cs="Times New Roman"/>
                <w:sz w:val="24"/>
                <w:szCs w:val="24"/>
              </w:rPr>
              <w:t>Для детей 6-7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070">
              <w:rPr>
                <w:rFonts w:ascii="Times New Roman" w:hAnsi="Times New Roman" w:cs="Times New Roman"/>
                <w:sz w:val="24"/>
                <w:szCs w:val="24"/>
              </w:rPr>
              <w:t>Период освоения один год</w:t>
            </w:r>
          </w:p>
        </w:tc>
        <w:tc>
          <w:tcPr>
            <w:tcW w:w="3459" w:type="dxa"/>
          </w:tcPr>
          <w:p w:rsidR="00B62F63" w:rsidRDefault="00B62F63" w:rsidP="00C319D5">
            <w:pPr>
              <w:rPr>
                <w:rFonts w:ascii="Times New Roman" w:hAnsi="Times New Roman" w:cs="Times New Roman"/>
                <w:sz w:val="24"/>
              </w:rPr>
            </w:pPr>
            <w:r w:rsidRPr="00B62F63">
              <w:rPr>
                <w:rFonts w:ascii="Times New Roman" w:hAnsi="Times New Roman" w:cs="Times New Roman"/>
                <w:sz w:val="24"/>
              </w:rPr>
              <w:t>https://navigator.edu54.ru/program/8024-programma-abvgdeika-zanyatiya-po-obucheniyu-gramote-i-chteniyu</w:t>
            </w:r>
          </w:p>
        </w:tc>
        <w:tc>
          <w:tcPr>
            <w:tcW w:w="1586" w:type="dxa"/>
          </w:tcPr>
          <w:p w:rsidR="00B62F63" w:rsidRPr="00C319D5" w:rsidRDefault="00B62F63" w:rsidP="00C319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417" w:type="dxa"/>
          </w:tcPr>
          <w:p w:rsidR="00B62F63" w:rsidRPr="00C319D5" w:rsidRDefault="00B62F63" w:rsidP="00C319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678" w:type="dxa"/>
          </w:tcPr>
          <w:p w:rsidR="00B62F63" w:rsidRPr="00C319D5" w:rsidRDefault="00B62F63" w:rsidP="00C319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62F63" w:rsidTr="00B62F63">
        <w:trPr>
          <w:trHeight w:val="1019"/>
        </w:trPr>
        <w:tc>
          <w:tcPr>
            <w:tcW w:w="614" w:type="dxa"/>
            <w:vMerge/>
          </w:tcPr>
          <w:p w:rsidR="00B62F63" w:rsidRPr="00743070" w:rsidRDefault="00B62F63" w:rsidP="00A67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B62F63" w:rsidRPr="00743070" w:rsidRDefault="00B62F63" w:rsidP="00A6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7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743070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«Занимательная математика»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3070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6-7 </w:t>
            </w:r>
            <w:proofErr w:type="spellStart"/>
            <w:r w:rsidRPr="00743070">
              <w:rPr>
                <w:rFonts w:ascii="Times New Roman" w:hAnsi="Times New Roman" w:cs="Times New Roman"/>
                <w:sz w:val="24"/>
                <w:szCs w:val="24"/>
              </w:rPr>
              <w:t>летПериод</w:t>
            </w:r>
            <w:proofErr w:type="spellEnd"/>
            <w:r w:rsidRPr="00743070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один год</w:t>
            </w:r>
          </w:p>
        </w:tc>
        <w:tc>
          <w:tcPr>
            <w:tcW w:w="3459" w:type="dxa"/>
          </w:tcPr>
          <w:p w:rsidR="00B62F63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 w:rsidRPr="00B62F63">
              <w:rPr>
                <w:rFonts w:ascii="Times New Roman" w:hAnsi="Times New Roman" w:cs="Times New Roman"/>
                <w:sz w:val="24"/>
              </w:rPr>
              <w:t>https://navigator.edu54.ru/program/8227-programma-zanimatelnaya-matematika</w:t>
            </w:r>
          </w:p>
        </w:tc>
        <w:tc>
          <w:tcPr>
            <w:tcW w:w="1586" w:type="dxa"/>
          </w:tcPr>
          <w:p w:rsidR="00B62F63" w:rsidRPr="00C319D5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417" w:type="dxa"/>
          </w:tcPr>
          <w:p w:rsidR="00B62F63" w:rsidRPr="00C319D5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678" w:type="dxa"/>
          </w:tcPr>
          <w:p w:rsidR="00B62F63" w:rsidRPr="00C319D5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62F63" w:rsidTr="00B62F63">
        <w:trPr>
          <w:cantSplit/>
          <w:trHeight w:val="1105"/>
        </w:trPr>
        <w:tc>
          <w:tcPr>
            <w:tcW w:w="614" w:type="dxa"/>
            <w:textDirection w:val="btLr"/>
          </w:tcPr>
          <w:p w:rsidR="00B62F63" w:rsidRPr="00743070" w:rsidRDefault="00B62F63" w:rsidP="00A67F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0E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6894" w:type="dxa"/>
          </w:tcPr>
          <w:p w:rsidR="00B62F63" w:rsidRPr="00743070" w:rsidRDefault="00B62F63" w:rsidP="00A6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7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7430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43070">
              <w:rPr>
                <w:rFonts w:ascii="Times New Roman" w:hAnsi="Times New Roman" w:cs="Times New Roman"/>
                <w:b/>
                <w:sz w:val="24"/>
                <w:szCs w:val="24"/>
              </w:rPr>
              <w:t>Кубарики</w:t>
            </w:r>
            <w:proofErr w:type="spellEnd"/>
            <w:r w:rsidRPr="00743070">
              <w:rPr>
                <w:rFonts w:ascii="Times New Roman" w:hAnsi="Times New Roman" w:cs="Times New Roman"/>
                <w:b/>
                <w:sz w:val="24"/>
                <w:szCs w:val="24"/>
              </w:rPr>
              <w:t>», развитие инженерного мышления</w:t>
            </w:r>
            <w:r w:rsidRPr="0074307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(средствами работы с </w:t>
            </w:r>
            <w:proofErr w:type="spellStart"/>
            <w:r w:rsidRPr="00743070">
              <w:rPr>
                <w:rFonts w:ascii="Times New Roman" w:hAnsi="Times New Roman" w:cs="Times New Roman"/>
                <w:sz w:val="24"/>
                <w:szCs w:val="24"/>
              </w:rPr>
              <w:t>конструктороми</w:t>
            </w:r>
            <w:proofErr w:type="spellEnd"/>
            <w:r w:rsidRPr="0074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proofErr w:type="spellEnd"/>
            <w:r w:rsidRPr="00743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43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vedo</w:t>
            </w:r>
            <w:proofErr w:type="spellEnd"/>
            <w:r w:rsidRPr="00743070">
              <w:rPr>
                <w:rFonts w:ascii="Times New Roman" w:hAnsi="Times New Roman" w:cs="Times New Roman"/>
                <w:sz w:val="24"/>
                <w:szCs w:val="24"/>
              </w:rPr>
              <w:t xml:space="preserve"> 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070">
              <w:rPr>
                <w:rFonts w:ascii="Times New Roman" w:hAnsi="Times New Roman" w:cs="Times New Roman"/>
                <w:sz w:val="24"/>
                <w:szCs w:val="24"/>
              </w:rPr>
              <w:t>Cuboro</w:t>
            </w:r>
            <w:proofErr w:type="spellEnd"/>
            <w:r w:rsidRPr="00743070">
              <w:rPr>
                <w:rFonts w:ascii="Times New Roman" w:hAnsi="Times New Roman" w:cs="Times New Roman"/>
                <w:sz w:val="24"/>
                <w:szCs w:val="24"/>
              </w:rPr>
              <w:t xml:space="preserve"> и лого-роботами </w:t>
            </w:r>
            <w:proofErr w:type="spellStart"/>
            <w:r w:rsidRPr="00743070">
              <w:rPr>
                <w:rFonts w:ascii="Times New Roman" w:hAnsi="Times New Roman" w:cs="Times New Roman"/>
                <w:sz w:val="24"/>
                <w:szCs w:val="24"/>
              </w:rPr>
              <w:t>Bee-Bot</w:t>
            </w:r>
            <w:proofErr w:type="spellEnd"/>
            <w:r w:rsidRPr="00743070">
              <w:rPr>
                <w:rFonts w:ascii="Times New Roman" w:hAnsi="Times New Roman" w:cs="Times New Roman"/>
                <w:sz w:val="24"/>
                <w:szCs w:val="24"/>
              </w:rPr>
              <w:t>). Для детей 5-7 лет</w:t>
            </w:r>
          </w:p>
          <w:p w:rsidR="00B62F63" w:rsidRDefault="00B62F63" w:rsidP="00A6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70">
              <w:rPr>
                <w:rFonts w:ascii="Times New Roman" w:hAnsi="Times New Roman" w:cs="Times New Roman"/>
                <w:sz w:val="24"/>
                <w:szCs w:val="24"/>
              </w:rPr>
              <w:t>Период освоения три года</w:t>
            </w:r>
          </w:p>
          <w:p w:rsidR="00B23C1A" w:rsidRPr="00743070" w:rsidRDefault="00B23C1A" w:rsidP="00A67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B62F63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 w:rsidRPr="00B62F63">
              <w:rPr>
                <w:rFonts w:ascii="Times New Roman" w:hAnsi="Times New Roman" w:cs="Times New Roman"/>
                <w:sz w:val="24"/>
              </w:rPr>
              <w:t>https://navigator.edu54.ru/program/8158-programma-kubariki</w:t>
            </w:r>
          </w:p>
        </w:tc>
        <w:tc>
          <w:tcPr>
            <w:tcW w:w="1586" w:type="dxa"/>
          </w:tcPr>
          <w:p w:rsidR="00B62F63" w:rsidRPr="00C319D5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17" w:type="dxa"/>
          </w:tcPr>
          <w:p w:rsidR="00B62F63" w:rsidRPr="00C319D5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78" w:type="dxa"/>
          </w:tcPr>
          <w:p w:rsidR="00B62F63" w:rsidRPr="00C319D5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62F63" w:rsidTr="00B62F63">
        <w:trPr>
          <w:trHeight w:val="1019"/>
        </w:trPr>
        <w:tc>
          <w:tcPr>
            <w:tcW w:w="614" w:type="dxa"/>
          </w:tcPr>
          <w:p w:rsidR="00B62F63" w:rsidRPr="00743070" w:rsidRDefault="00B62F63" w:rsidP="00A6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6894" w:type="dxa"/>
          </w:tcPr>
          <w:p w:rsidR="00B62F63" w:rsidRPr="00743070" w:rsidRDefault="00B62F63" w:rsidP="00A6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7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физического развития детей младшего дошкольного возраста </w:t>
            </w:r>
            <w:r w:rsidRPr="00277C63"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весело шагать»</w:t>
            </w:r>
          </w:p>
        </w:tc>
        <w:tc>
          <w:tcPr>
            <w:tcW w:w="3459" w:type="dxa"/>
          </w:tcPr>
          <w:p w:rsidR="00B62F63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 w:rsidRPr="00B62F63">
              <w:rPr>
                <w:rFonts w:ascii="Times New Roman" w:hAnsi="Times New Roman" w:cs="Times New Roman"/>
                <w:sz w:val="24"/>
              </w:rPr>
              <w:t>https://navigator.edu54.ru/program/13441-programma-vmeste-veselo-shagat</w:t>
            </w:r>
          </w:p>
        </w:tc>
        <w:tc>
          <w:tcPr>
            <w:tcW w:w="1586" w:type="dxa"/>
          </w:tcPr>
          <w:p w:rsidR="00B62F63" w:rsidRPr="00C319D5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B62F63" w:rsidRPr="00C319D5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78" w:type="dxa"/>
          </w:tcPr>
          <w:p w:rsidR="00B62F63" w:rsidRPr="00C319D5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62F63" w:rsidTr="00B62F63">
        <w:trPr>
          <w:trHeight w:val="776"/>
        </w:trPr>
        <w:tc>
          <w:tcPr>
            <w:tcW w:w="614" w:type="dxa"/>
            <w:vMerge w:val="restart"/>
            <w:textDirection w:val="btLr"/>
          </w:tcPr>
          <w:p w:rsidR="00B62F63" w:rsidRPr="00743070" w:rsidRDefault="00B62F63" w:rsidP="00A67F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0E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6894" w:type="dxa"/>
          </w:tcPr>
          <w:p w:rsidR="00B62F63" w:rsidRPr="00743070" w:rsidRDefault="00B62F63" w:rsidP="00A6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7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 </w:t>
            </w:r>
            <w:r w:rsidRPr="00743070">
              <w:rPr>
                <w:rFonts w:ascii="Times New Roman" w:hAnsi="Times New Roman" w:cs="Times New Roman"/>
                <w:b/>
                <w:sz w:val="24"/>
                <w:szCs w:val="24"/>
              </w:rPr>
              <w:t>«Изюм» (вокальная студия)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3070">
              <w:rPr>
                <w:rFonts w:ascii="Times New Roman" w:hAnsi="Times New Roman" w:cs="Times New Roman"/>
                <w:sz w:val="24"/>
                <w:szCs w:val="24"/>
              </w:rPr>
              <w:t>Для детей 4-7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070">
              <w:rPr>
                <w:rFonts w:ascii="Times New Roman" w:hAnsi="Times New Roman" w:cs="Times New Roman"/>
                <w:sz w:val="24"/>
                <w:szCs w:val="24"/>
              </w:rPr>
              <w:t>Период освоения три года</w:t>
            </w:r>
          </w:p>
        </w:tc>
        <w:tc>
          <w:tcPr>
            <w:tcW w:w="3459" w:type="dxa"/>
          </w:tcPr>
          <w:p w:rsidR="00B62F63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 w:rsidRPr="00B62F63">
              <w:rPr>
                <w:rFonts w:ascii="Times New Roman" w:hAnsi="Times New Roman" w:cs="Times New Roman"/>
                <w:sz w:val="24"/>
              </w:rPr>
              <w:t>https://navigator.edu54.ru/program/8243-programma-izyum</w:t>
            </w:r>
          </w:p>
        </w:tc>
        <w:tc>
          <w:tcPr>
            <w:tcW w:w="1586" w:type="dxa"/>
          </w:tcPr>
          <w:p w:rsidR="00B62F63" w:rsidRPr="00C319D5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B62F63" w:rsidRPr="00C319D5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78" w:type="dxa"/>
          </w:tcPr>
          <w:p w:rsidR="00B62F63" w:rsidRPr="00C319D5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62F63" w:rsidTr="00B62F63">
        <w:trPr>
          <w:trHeight w:val="504"/>
        </w:trPr>
        <w:tc>
          <w:tcPr>
            <w:tcW w:w="614" w:type="dxa"/>
            <w:vMerge/>
          </w:tcPr>
          <w:p w:rsidR="00B62F63" w:rsidRPr="00743070" w:rsidRDefault="00B62F63" w:rsidP="00A67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B62F63" w:rsidRPr="00743070" w:rsidRDefault="00B62F63" w:rsidP="00A6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7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743070">
              <w:rPr>
                <w:rFonts w:ascii="Times New Roman" w:hAnsi="Times New Roman" w:cs="Times New Roman"/>
                <w:b/>
                <w:sz w:val="24"/>
                <w:szCs w:val="24"/>
              </w:rPr>
              <w:t>«Ягодки рябинки» (вокал)</w:t>
            </w:r>
            <w:r w:rsidRPr="00743070">
              <w:rPr>
                <w:rFonts w:ascii="Times New Roman" w:hAnsi="Times New Roman" w:cs="Times New Roman"/>
                <w:sz w:val="24"/>
                <w:szCs w:val="24"/>
              </w:rPr>
              <w:t>Для детей 5-7 лет</w:t>
            </w:r>
          </w:p>
          <w:p w:rsidR="00B62F63" w:rsidRPr="00743070" w:rsidRDefault="00B62F63" w:rsidP="00A6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70">
              <w:rPr>
                <w:rFonts w:ascii="Times New Roman" w:hAnsi="Times New Roman" w:cs="Times New Roman"/>
                <w:sz w:val="24"/>
                <w:szCs w:val="24"/>
              </w:rPr>
              <w:t>Период освоения два года</w:t>
            </w:r>
          </w:p>
        </w:tc>
        <w:tc>
          <w:tcPr>
            <w:tcW w:w="3459" w:type="dxa"/>
          </w:tcPr>
          <w:p w:rsidR="00B62F63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 w:rsidRPr="00B62F63">
              <w:rPr>
                <w:rFonts w:ascii="Times New Roman" w:hAnsi="Times New Roman" w:cs="Times New Roman"/>
                <w:sz w:val="24"/>
              </w:rPr>
              <w:t>https://navigator.edu54.ru/program/9771-programma-yagodki-ryabinki-vokal</w:t>
            </w:r>
          </w:p>
        </w:tc>
        <w:tc>
          <w:tcPr>
            <w:tcW w:w="1586" w:type="dxa"/>
          </w:tcPr>
          <w:p w:rsidR="00B62F63" w:rsidRPr="00C319D5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7" w:type="dxa"/>
          </w:tcPr>
          <w:p w:rsidR="00B62F63" w:rsidRPr="00C319D5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78" w:type="dxa"/>
          </w:tcPr>
          <w:p w:rsidR="00B62F63" w:rsidRPr="00C319D5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62F63" w:rsidTr="00B62F63">
        <w:trPr>
          <w:trHeight w:val="744"/>
        </w:trPr>
        <w:tc>
          <w:tcPr>
            <w:tcW w:w="614" w:type="dxa"/>
            <w:vMerge/>
          </w:tcPr>
          <w:p w:rsidR="00B62F63" w:rsidRPr="00743070" w:rsidRDefault="00B62F63" w:rsidP="00A67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B62F63" w:rsidRPr="00743070" w:rsidRDefault="00B62F63" w:rsidP="00A6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7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художественно-эстетического развития дошкольников по направлению </w:t>
            </w:r>
            <w:r w:rsidRPr="00743070">
              <w:rPr>
                <w:rFonts w:ascii="Times New Roman" w:hAnsi="Times New Roman" w:cs="Times New Roman"/>
                <w:b/>
                <w:sz w:val="24"/>
                <w:szCs w:val="24"/>
              </w:rPr>
              <w:t>«рукоделие» «Радуга»</w:t>
            </w:r>
          </w:p>
        </w:tc>
        <w:tc>
          <w:tcPr>
            <w:tcW w:w="3459" w:type="dxa"/>
          </w:tcPr>
          <w:p w:rsidR="00B62F63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 w:rsidRPr="00B62F63">
              <w:rPr>
                <w:rFonts w:ascii="Times New Roman" w:hAnsi="Times New Roman" w:cs="Times New Roman"/>
                <w:sz w:val="24"/>
              </w:rPr>
              <w:t>https://navigator.edu54.ru/program/15714-programma-raduga-izgotovlenie-myagkoi-igrushki</w:t>
            </w:r>
          </w:p>
        </w:tc>
        <w:tc>
          <w:tcPr>
            <w:tcW w:w="1586" w:type="dxa"/>
          </w:tcPr>
          <w:p w:rsidR="00B62F63" w:rsidRPr="00C319D5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7" w:type="dxa"/>
          </w:tcPr>
          <w:p w:rsidR="00B62F63" w:rsidRPr="00C319D5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 w:rsidRPr="00C319D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78" w:type="dxa"/>
          </w:tcPr>
          <w:p w:rsidR="00B62F63" w:rsidRPr="00C319D5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62F63" w:rsidTr="00B62F63">
        <w:trPr>
          <w:trHeight w:val="564"/>
        </w:trPr>
        <w:tc>
          <w:tcPr>
            <w:tcW w:w="614" w:type="dxa"/>
            <w:vMerge/>
          </w:tcPr>
          <w:p w:rsidR="00B62F63" w:rsidRPr="00743070" w:rsidRDefault="00B62F63" w:rsidP="00A67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B62F63" w:rsidRPr="00743070" w:rsidRDefault="00B62F63" w:rsidP="00A6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7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 </w:t>
            </w:r>
            <w:r w:rsidRPr="00743070">
              <w:rPr>
                <w:rFonts w:ascii="Times New Roman" w:hAnsi="Times New Roman" w:cs="Times New Roman"/>
                <w:b/>
                <w:sz w:val="24"/>
                <w:szCs w:val="24"/>
              </w:rPr>
              <w:t>«Звонкие голоса» (хоровое пение)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3070">
              <w:rPr>
                <w:rFonts w:ascii="Times New Roman" w:hAnsi="Times New Roman" w:cs="Times New Roman"/>
                <w:sz w:val="24"/>
                <w:szCs w:val="24"/>
              </w:rPr>
              <w:t>Для детей 5-7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070">
              <w:rPr>
                <w:rFonts w:ascii="Times New Roman" w:hAnsi="Times New Roman" w:cs="Times New Roman"/>
                <w:sz w:val="24"/>
                <w:szCs w:val="24"/>
              </w:rPr>
              <w:t>Период освоения два года</w:t>
            </w:r>
          </w:p>
        </w:tc>
        <w:tc>
          <w:tcPr>
            <w:tcW w:w="3459" w:type="dxa"/>
          </w:tcPr>
          <w:p w:rsidR="00B62F63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 w:rsidRPr="00B62F63">
              <w:rPr>
                <w:rFonts w:ascii="Times New Roman" w:hAnsi="Times New Roman" w:cs="Times New Roman"/>
                <w:sz w:val="24"/>
              </w:rPr>
              <w:t>https://navigator.edu54.ru/program/7958-programma-zvonkie-golosa</w:t>
            </w:r>
          </w:p>
        </w:tc>
        <w:tc>
          <w:tcPr>
            <w:tcW w:w="1586" w:type="dxa"/>
          </w:tcPr>
          <w:p w:rsidR="00B62F63" w:rsidRPr="00C319D5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417" w:type="dxa"/>
          </w:tcPr>
          <w:p w:rsidR="00B62F63" w:rsidRPr="00C319D5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8" w:type="dxa"/>
          </w:tcPr>
          <w:p w:rsidR="00B62F63" w:rsidRPr="00C319D5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62F63" w:rsidTr="00B62F63">
        <w:trPr>
          <w:trHeight w:val="1258"/>
        </w:trPr>
        <w:tc>
          <w:tcPr>
            <w:tcW w:w="614" w:type="dxa"/>
            <w:vMerge/>
          </w:tcPr>
          <w:p w:rsidR="00B62F63" w:rsidRPr="00743070" w:rsidRDefault="00B62F63" w:rsidP="00A67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B62F63" w:rsidRPr="00743070" w:rsidRDefault="00B62F63" w:rsidP="00A6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7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070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 «</w:t>
            </w:r>
            <w:proofErr w:type="spellStart"/>
            <w:r w:rsidRPr="00743070">
              <w:rPr>
                <w:rFonts w:ascii="Times New Roman" w:hAnsi="Times New Roman" w:cs="Times New Roman"/>
                <w:b/>
                <w:sz w:val="24"/>
                <w:szCs w:val="24"/>
              </w:rPr>
              <w:t>Рябинушка</w:t>
            </w:r>
            <w:proofErr w:type="spellEnd"/>
            <w:r w:rsidRPr="007430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43070">
              <w:rPr>
                <w:rFonts w:ascii="Times New Roman" w:hAnsi="Times New Roman" w:cs="Times New Roman"/>
                <w:sz w:val="24"/>
                <w:szCs w:val="24"/>
              </w:rPr>
              <w:t xml:space="preserve"> (хореография)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070">
              <w:rPr>
                <w:rFonts w:ascii="Times New Roman" w:hAnsi="Times New Roman" w:cs="Times New Roman"/>
                <w:sz w:val="24"/>
                <w:szCs w:val="24"/>
              </w:rPr>
              <w:t>Для детей 4-7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070">
              <w:rPr>
                <w:rFonts w:ascii="Times New Roman" w:hAnsi="Times New Roman" w:cs="Times New Roman"/>
                <w:sz w:val="24"/>
                <w:szCs w:val="24"/>
              </w:rPr>
              <w:t>Период освоения 3 года</w:t>
            </w:r>
          </w:p>
        </w:tc>
        <w:tc>
          <w:tcPr>
            <w:tcW w:w="3459" w:type="dxa"/>
          </w:tcPr>
          <w:p w:rsidR="00B62F63" w:rsidRDefault="00B62F63" w:rsidP="00B62F63">
            <w:pPr>
              <w:rPr>
                <w:rFonts w:ascii="Times New Roman" w:hAnsi="Times New Roman" w:cs="Times New Roman"/>
                <w:sz w:val="24"/>
              </w:rPr>
            </w:pPr>
            <w:r w:rsidRPr="00B62F63">
              <w:rPr>
                <w:rFonts w:ascii="Times New Roman" w:hAnsi="Times New Roman" w:cs="Times New Roman"/>
                <w:sz w:val="24"/>
              </w:rPr>
              <w:t>https://navigator.edu54.ru/program/7949-programma-tantsevalnoi-studii-ryabinushka-khoreografiya</w:t>
            </w:r>
          </w:p>
        </w:tc>
        <w:tc>
          <w:tcPr>
            <w:tcW w:w="1586" w:type="dxa"/>
          </w:tcPr>
          <w:p w:rsidR="00B62F63" w:rsidRPr="00C319D5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417" w:type="dxa"/>
          </w:tcPr>
          <w:p w:rsidR="00B62F63" w:rsidRPr="00C319D5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678" w:type="dxa"/>
          </w:tcPr>
          <w:p w:rsidR="00B62F63" w:rsidRPr="00C319D5" w:rsidRDefault="00B62F63" w:rsidP="00A67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C319D5" w:rsidRDefault="00C319D5"/>
    <w:sectPr w:rsidR="00C319D5" w:rsidSect="00B62F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3D"/>
    <w:rsid w:val="0015783D"/>
    <w:rsid w:val="00277C63"/>
    <w:rsid w:val="00457AD5"/>
    <w:rsid w:val="00A1784E"/>
    <w:rsid w:val="00A62BDF"/>
    <w:rsid w:val="00A67F0E"/>
    <w:rsid w:val="00A83EA4"/>
    <w:rsid w:val="00B23C1A"/>
    <w:rsid w:val="00B62F63"/>
    <w:rsid w:val="00B837CF"/>
    <w:rsid w:val="00C22AB2"/>
    <w:rsid w:val="00C3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9C884-5E42-4FDE-B09B-D77DF3BC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2023-02-28T05:01:00Z</dcterms:created>
  <dcterms:modified xsi:type="dcterms:W3CDTF">2023-02-28T05:01:00Z</dcterms:modified>
</cp:coreProperties>
</file>